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54" w:rsidRDefault="00232554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</w:t>
      </w:r>
      <w:r w:rsidR="009933EC">
        <w:rPr>
          <w:lang w:val="uk-UA"/>
        </w:rPr>
        <w:t xml:space="preserve">сімдесят </w:t>
      </w:r>
      <w:r w:rsidR="00232554">
        <w:rPr>
          <w:lang w:val="uk-UA"/>
        </w:rPr>
        <w:t>шостої (позачергової)</w:t>
      </w:r>
      <w:r w:rsidR="00235589">
        <w:rPr>
          <w:lang w:val="uk-UA"/>
        </w:rPr>
        <w:t xml:space="preserve"> </w:t>
      </w:r>
      <w:r w:rsidRPr="008E0CC9">
        <w:rPr>
          <w:lang w:val="uk-UA"/>
        </w:rPr>
        <w:t xml:space="preserve"> сесії міської ради VІІI скликання </w:t>
      </w:r>
      <w:r w:rsidR="009933EC">
        <w:rPr>
          <w:lang w:val="uk-UA"/>
        </w:rPr>
        <w:t xml:space="preserve">від </w:t>
      </w:r>
      <w:r w:rsidR="00232554">
        <w:rPr>
          <w:lang w:val="uk-UA"/>
        </w:rPr>
        <w:t>15</w:t>
      </w:r>
      <w:r w:rsidR="009933EC">
        <w:rPr>
          <w:lang w:val="uk-UA"/>
        </w:rPr>
        <w:t>.0</w:t>
      </w:r>
      <w:r w:rsidR="00232554">
        <w:rPr>
          <w:lang w:val="uk-UA"/>
        </w:rPr>
        <w:t>2</w:t>
      </w:r>
      <w:r w:rsidR="009933EC">
        <w:rPr>
          <w:lang w:val="uk-UA"/>
        </w:rPr>
        <w:t>.2024</w:t>
      </w:r>
      <w:r w:rsidRPr="008E0CC9">
        <w:rPr>
          <w:lang w:val="uk-UA"/>
        </w:rPr>
        <w:t xml:space="preserve"> р. </w:t>
      </w:r>
      <w:r w:rsidR="000E7CE2">
        <w:rPr>
          <w:lang w:val="uk-UA"/>
        </w:rPr>
        <w:t xml:space="preserve"> </w:t>
      </w:r>
      <w:r w:rsidR="00232554">
        <w:rPr>
          <w:lang w:val="uk-UA"/>
        </w:rPr>
        <w:t xml:space="preserve"> </w:t>
      </w:r>
      <w:r w:rsidR="000E7CE2">
        <w:rPr>
          <w:lang w:val="uk-UA"/>
        </w:rPr>
        <w:t xml:space="preserve"> </w:t>
      </w:r>
      <w:r w:rsidRPr="008E0CC9">
        <w:rPr>
          <w:lang w:val="uk-UA"/>
        </w:rPr>
        <w:t>№</w:t>
      </w:r>
      <w:r w:rsidR="00B2154A">
        <w:rPr>
          <w:lang w:val="uk-UA"/>
        </w:rPr>
        <w:t xml:space="preserve"> </w:t>
      </w:r>
      <w:r w:rsidR="008B6503">
        <w:rPr>
          <w:lang w:val="uk-UA"/>
        </w:rPr>
        <w:t>1</w:t>
      </w:r>
      <w:r w:rsidR="00B2154A">
        <w:rPr>
          <w:lang w:val="uk-UA"/>
        </w:rPr>
        <w:t>-7</w:t>
      </w:r>
      <w:r w:rsidR="00232554">
        <w:rPr>
          <w:lang w:val="uk-UA"/>
        </w:rPr>
        <w:t>6</w:t>
      </w:r>
      <w:r w:rsidR="00B4685B" w:rsidRPr="008E0CC9">
        <w:rPr>
          <w:lang w:val="uk-UA"/>
        </w:rPr>
        <w:t>/202</w:t>
      </w:r>
      <w:r w:rsidR="009933EC">
        <w:rPr>
          <w:lang w:val="uk-UA"/>
        </w:rPr>
        <w:t>4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232554" w:rsidRDefault="00232554" w:rsidP="00574870">
      <w:pPr>
        <w:pStyle w:val="a3"/>
        <w:spacing w:before="0" w:beforeAutospacing="0" w:after="0" w:afterAutospacing="0"/>
        <w:jc w:val="both"/>
        <w:rPr>
          <w:lang w:val="uk-UA"/>
        </w:rPr>
      </w:pPr>
      <w:bookmarkStart w:id="0" w:name="_GoBack"/>
      <w:bookmarkEnd w:id="0"/>
    </w:p>
    <w:p w:rsidR="00232554" w:rsidRPr="0006395E" w:rsidRDefault="00232554" w:rsidP="000639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b/>
          <w:color w:val="000000"/>
          <w:sz w:val="28"/>
          <w:szCs w:val="28"/>
          <w:lang w:val="uk-UA"/>
        </w:rPr>
      </w:pPr>
      <w:r w:rsidRPr="0006395E">
        <w:rPr>
          <w:b/>
          <w:bCs/>
          <w:color w:val="000000"/>
          <w:sz w:val="28"/>
          <w:szCs w:val="28"/>
          <w:lang w:val="uk-UA"/>
        </w:rPr>
        <w:t>Звіт</w:t>
      </w:r>
    </w:p>
    <w:p w:rsidR="00A44331" w:rsidRPr="00A44331" w:rsidRDefault="00A44331" w:rsidP="00A44331">
      <w:pPr>
        <w:pStyle w:val="a3"/>
        <w:spacing w:before="0" w:beforeAutospacing="0" w:after="0" w:afterAutospacing="0"/>
        <w:jc w:val="center"/>
        <w:rPr>
          <w:rStyle w:val="rvts8"/>
          <w:rFonts w:eastAsiaTheme="majorEastAsia"/>
          <w:b/>
          <w:color w:val="000000"/>
          <w:lang w:val="uk-UA"/>
        </w:rPr>
      </w:pPr>
      <w:r w:rsidRPr="00A44331">
        <w:rPr>
          <w:rFonts w:eastAsia="Calibri"/>
          <w:b/>
          <w:bCs/>
          <w:color w:val="000000"/>
          <w:lang w:val="uk-UA"/>
        </w:rPr>
        <w:t>про здійснення державної регуляторної політики у сфері господарської діяльності виконавчими органами Дунаєвецької міської ради за 2023 рік</w:t>
      </w:r>
    </w:p>
    <w:p w:rsidR="00232554" w:rsidRPr="0006395E" w:rsidRDefault="0006395E" w:rsidP="00574870">
      <w:pPr>
        <w:pStyle w:val="a3"/>
        <w:spacing w:before="0" w:beforeAutospacing="0" w:after="0" w:afterAutospacing="0"/>
        <w:jc w:val="both"/>
        <w:rPr>
          <w:b/>
          <w:lang w:val="uk-UA"/>
        </w:rPr>
      </w:pPr>
      <w:r w:rsidRPr="0006395E">
        <w:rPr>
          <w:rFonts w:eastAsia="Calibri"/>
          <w:b/>
          <w:bCs/>
          <w:color w:val="000000"/>
          <w:sz w:val="28"/>
          <w:szCs w:val="28"/>
          <w:lang w:val="uk-UA"/>
        </w:rPr>
        <w:t xml:space="preserve">                    </w:t>
      </w:r>
      <w:r w:rsidRPr="0006395E">
        <w:rPr>
          <w:b/>
          <w:lang w:val="uk-UA"/>
        </w:rPr>
        <w:t>       </w:t>
      </w:r>
    </w:p>
    <w:p w:rsidR="00232554" w:rsidRPr="00713991" w:rsidRDefault="00232554" w:rsidP="0023255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13991">
        <w:rPr>
          <w:lang w:val="uk-UA"/>
        </w:rPr>
        <w:t xml:space="preserve">Реалізація державної регуляторної політики у 2023 році </w:t>
      </w:r>
      <w:proofErr w:type="spellStart"/>
      <w:r w:rsidRPr="00713991">
        <w:rPr>
          <w:lang w:val="uk-UA"/>
        </w:rPr>
        <w:t>Дунаєвецькою</w:t>
      </w:r>
      <w:proofErr w:type="spellEnd"/>
      <w:r w:rsidRPr="00713991">
        <w:rPr>
          <w:lang w:val="uk-UA"/>
        </w:rPr>
        <w:t xml:space="preserve"> міською радою здійснювалась відповідно до Закону України «Про засади державної регуляторної політики у сфері господарської діяльності» (далі - Закон), постанови Кабінету Міністрів України від 11.03.2004 року № 308 «Про затвердження </w:t>
      </w:r>
      <w:proofErr w:type="spellStart"/>
      <w:r w:rsidRPr="00713991">
        <w:rPr>
          <w:lang w:val="uk-UA"/>
        </w:rPr>
        <w:t>методик</w:t>
      </w:r>
      <w:proofErr w:type="spellEnd"/>
      <w:r w:rsidRPr="00713991">
        <w:rPr>
          <w:lang w:val="uk-UA"/>
        </w:rPr>
        <w:t xml:space="preserve"> проведення аналізу впливу та відстеження результативності регуляторного </w:t>
      </w:r>
      <w:proofErr w:type="spellStart"/>
      <w:r w:rsidRPr="00713991">
        <w:rPr>
          <w:lang w:val="uk-UA"/>
        </w:rPr>
        <w:t>акта</w:t>
      </w:r>
      <w:proofErr w:type="spellEnd"/>
      <w:r w:rsidRPr="00713991">
        <w:rPr>
          <w:lang w:val="uk-UA"/>
        </w:rPr>
        <w:t>», методичних рекомендацій Державної служби України з питань регуляторної політики та розвитку підприємництва щодо здійснення заходів з відстеження результативності прийнятих регуляторних актів та скасування тих з них, які не відповідають принципам державної регуляторної політики, інших нормативних актів, що регулюють взаємовідносини у сфері господарської діяльності.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метою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системного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єдиного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підходу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проводилася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таких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ідготовлених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відстеження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результативності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відкритих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залучення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об'єднань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ідприємництва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32554" w:rsidRPr="00713991" w:rsidRDefault="00232554" w:rsidP="00232554">
      <w:pPr>
        <w:pStyle w:val="a3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:rsidR="00232554" w:rsidRPr="00713991" w:rsidRDefault="00232554" w:rsidP="00232554">
      <w:pPr>
        <w:pStyle w:val="a3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  <w:r w:rsidRPr="00713991">
        <w:rPr>
          <w:b/>
          <w:bCs/>
          <w:i/>
          <w:iCs/>
          <w:u w:val="single"/>
          <w:lang w:val="uk-UA"/>
        </w:rPr>
        <w:t>Планування діяльності з підготовки проектів регуляторних актів</w:t>
      </w:r>
    </w:p>
    <w:p w:rsidR="00232554" w:rsidRPr="00713991" w:rsidRDefault="00232554" w:rsidP="00232554">
      <w:pPr>
        <w:pStyle w:val="a3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Відповідно до статті 7 Закону та з метою послідовного впровадження державної регуляторної політики 12 грудня 2022 року розпорядженням міського голови №320/2022-р затверджено план роботи з підготовки проектів регуляторних актів Дунаєвецької міської ради на 2023 рік, 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13 січня 2023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7/2023-р.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внесено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зміни до розпорядження міського голови від 12 грудня 2022 року № 320/2022-р, а 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5 грудня 2023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287/2023-р виключено з Плану діяльності з підготовки проектів регуляторних актів на 2023 рік проекти рішень, які було включено, але не прийнято.  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План оприлюднено на офіційному веб-сайті Дунаєвецької міської ради у розділі «Регуляторна політика».</w:t>
      </w:r>
    </w:p>
    <w:p w:rsidR="00232554" w:rsidRPr="00713991" w:rsidRDefault="00232554" w:rsidP="002325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32554" w:rsidRPr="00713991" w:rsidRDefault="00232554" w:rsidP="0023255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t>Ведення реєстру діючих регуляторних актів</w:t>
      </w:r>
    </w:p>
    <w:p w:rsidR="00232554" w:rsidRPr="00713991" w:rsidRDefault="00232554" w:rsidP="0023255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розділі «Регуляторна політика» офіційного веб-сайту Дунаєвецької міської ради розміщено регуляторні акти з наведенням інформації про дати їх прийняття. Постійно забезпечується підтримка Реєстру в актуальному стані. </w:t>
      </w:r>
    </w:p>
    <w:p w:rsidR="00232554" w:rsidRPr="00713991" w:rsidRDefault="00232554" w:rsidP="0023255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Чинні регуляторні акти спрямовані на  регулювання місцевих  податків та зборів, правил благоустрою і утримання території населених пунктів громади, організацію сезонної, святкової,  виїзної торгівлі, надання послуг у сфері розваг та проведення ярмарків на території громади, управління майном власності територіальної  громади 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Дунаєвецької міської ради, затвердження тарифів на платні послуги КНП ДМР «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Дунаєвецька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багатопрофільна лікарня».</w:t>
      </w:r>
    </w:p>
    <w:p w:rsidR="00232554" w:rsidRPr="00713991" w:rsidRDefault="00232554" w:rsidP="0023255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Суб’єктам господарювання постійно надається консультаційна допомога з реалізації державної регуляторної політики, приймаються зауваження та пропозиції до проектів регуляторних актів, чим досягається відкритість та прозорість регуляторної діяльності.</w:t>
      </w:r>
    </w:p>
    <w:p w:rsidR="00232554" w:rsidRPr="00713991" w:rsidRDefault="00232554" w:rsidP="0023255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32554" w:rsidRPr="001D2CD4" w:rsidRDefault="00232554" w:rsidP="002325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Оприлюднення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документів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, </w:t>
      </w:r>
      <w:proofErr w:type="spellStart"/>
      <w:proofErr w:type="gram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</w:t>
      </w:r>
      <w:proofErr w:type="gram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ідготовлених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у </w:t>
      </w: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процесі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здійснення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регуляторної</w:t>
      </w:r>
      <w:proofErr w:type="spellEnd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D2C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політики</w:t>
      </w:r>
      <w:proofErr w:type="spellEnd"/>
    </w:p>
    <w:p w:rsidR="00232554" w:rsidRPr="001D2CD4" w:rsidRDefault="00232554" w:rsidP="002325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554" w:rsidRPr="001D2CD4" w:rsidRDefault="00232554" w:rsidP="002325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2C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Протягом 2023 року акти, які мають ознаки та характер регуляторного акту в розумінні Закону України «Про засади державної регуляторної політики у сфері господарської діяльності» </w:t>
      </w:r>
      <w:proofErr w:type="spellStart"/>
      <w:r w:rsidRPr="001D2C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Дунаєвецькою</w:t>
      </w:r>
      <w:proofErr w:type="spellEnd"/>
      <w:r w:rsidRPr="001D2C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міською радою та її виконавчим комітетом не затверджувались.</w:t>
      </w:r>
    </w:p>
    <w:p w:rsidR="00232554" w:rsidRPr="00713991" w:rsidRDefault="00232554" w:rsidP="0023255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:rsidR="00232554" w:rsidRPr="00713991" w:rsidRDefault="00232554" w:rsidP="0023255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t>Залучення представників суб’єктів господарювання, їх об’єднань та громадських організацій до реалізації державної регуляторної політики у сфері підприємництва</w:t>
      </w:r>
    </w:p>
    <w:p w:rsidR="00232554" w:rsidRPr="00713991" w:rsidRDefault="00232554" w:rsidP="0023255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32554" w:rsidRPr="00713991" w:rsidRDefault="00232554" w:rsidP="002325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Одним із основних принципів державної регуляторної політики визначено прозорість та врахування громадської думки, в основі якого лежить відкритість дій регуляторних органів для фізичних та юридичних осіб, їх об’єднань на всіх етапах регуляторної діяльності, обов’язковість розгляду регуляторними органами ініціатив, зауважень і пропозицій, наданих у встановленому законом порядку фізичними та юридичними особами, їх об’єднаннями, обов’язковості і своєчасність доведення прийнятих регуляторних актів до відома фізичних та юридичних осіб, їх об’єднань, інформування громадськості про здійснення регуляторної діяльності.</w:t>
      </w:r>
    </w:p>
    <w:p w:rsidR="00232554" w:rsidRPr="00713991" w:rsidRDefault="00232554" w:rsidP="00232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Саме для реалізації цього принципу вживались заходи щодо доведення до відома громадськості інформації про регуляторну діяльність на офіційному веб-сайті Дунаєвецької міської ради у розділі «Регуляторна політика», своєчасно оприлюд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нюються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проекти регуляторних актів, аналізи регуляторного впливу, план діяльності з підготовки регуляторних актів, інша інформація.</w:t>
      </w:r>
    </w:p>
    <w:p w:rsidR="00232554" w:rsidRDefault="00232554" w:rsidP="008612C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713991">
        <w:t>Кожен</w:t>
      </w:r>
      <w:proofErr w:type="spellEnd"/>
      <w:r w:rsidRPr="00713991">
        <w:t xml:space="preserve"> </w:t>
      </w:r>
      <w:proofErr w:type="spellStart"/>
      <w:r w:rsidRPr="00713991">
        <w:t>регуляторний</w:t>
      </w:r>
      <w:proofErr w:type="spellEnd"/>
      <w:r w:rsidRPr="00713991">
        <w:t xml:space="preserve"> акт проходить </w:t>
      </w:r>
      <w:proofErr w:type="spellStart"/>
      <w:r w:rsidRPr="00713991">
        <w:t>громадські</w:t>
      </w:r>
      <w:proofErr w:type="spellEnd"/>
      <w:r w:rsidRPr="00713991">
        <w:t xml:space="preserve"> </w:t>
      </w:r>
      <w:proofErr w:type="spellStart"/>
      <w:r w:rsidRPr="00713991">
        <w:t>обговорення</w:t>
      </w:r>
      <w:proofErr w:type="spellEnd"/>
      <w:r w:rsidRPr="00713991">
        <w:t xml:space="preserve">. </w:t>
      </w:r>
      <w:proofErr w:type="spellStart"/>
      <w:r w:rsidRPr="00713991">
        <w:t>Обґрунтовані</w:t>
      </w:r>
      <w:proofErr w:type="spellEnd"/>
      <w:r w:rsidRPr="00713991">
        <w:t xml:space="preserve"> </w:t>
      </w:r>
      <w:proofErr w:type="spellStart"/>
      <w:r w:rsidRPr="00713991">
        <w:t>зауваження</w:t>
      </w:r>
      <w:proofErr w:type="spellEnd"/>
      <w:r w:rsidRPr="00713991">
        <w:t xml:space="preserve"> і </w:t>
      </w:r>
      <w:proofErr w:type="spellStart"/>
      <w:r w:rsidRPr="00713991">
        <w:t>пропозиції</w:t>
      </w:r>
      <w:proofErr w:type="spellEnd"/>
      <w:r w:rsidRPr="00713991">
        <w:t xml:space="preserve">, </w:t>
      </w:r>
      <w:proofErr w:type="spellStart"/>
      <w:r w:rsidRPr="00713991">
        <w:t>що</w:t>
      </w:r>
      <w:proofErr w:type="spellEnd"/>
      <w:r w:rsidRPr="00713991">
        <w:t xml:space="preserve"> </w:t>
      </w:r>
      <w:proofErr w:type="spellStart"/>
      <w:r w:rsidRPr="00713991">
        <w:t>надход</w:t>
      </w:r>
      <w:proofErr w:type="spellEnd"/>
      <w:r>
        <w:rPr>
          <w:lang w:val="uk-UA"/>
        </w:rPr>
        <w:t>ять</w:t>
      </w:r>
      <w:r w:rsidRPr="00713991">
        <w:t xml:space="preserve"> у </w:t>
      </w:r>
      <w:proofErr w:type="spellStart"/>
      <w:r w:rsidRPr="00713991">
        <w:t>ході</w:t>
      </w:r>
      <w:proofErr w:type="spellEnd"/>
      <w:r w:rsidRPr="00713991">
        <w:t xml:space="preserve"> </w:t>
      </w:r>
      <w:proofErr w:type="spellStart"/>
      <w:r w:rsidRPr="00713991">
        <w:t>проведення</w:t>
      </w:r>
      <w:proofErr w:type="spellEnd"/>
      <w:r w:rsidRPr="00713991">
        <w:t xml:space="preserve"> </w:t>
      </w:r>
      <w:proofErr w:type="spellStart"/>
      <w:r w:rsidRPr="00713991">
        <w:t>громадських</w:t>
      </w:r>
      <w:proofErr w:type="spellEnd"/>
      <w:r w:rsidRPr="00713991">
        <w:t xml:space="preserve"> </w:t>
      </w:r>
      <w:proofErr w:type="spellStart"/>
      <w:r w:rsidRPr="00713991">
        <w:t>обговорень</w:t>
      </w:r>
      <w:proofErr w:type="spellEnd"/>
      <w:r w:rsidRPr="00713991">
        <w:t xml:space="preserve">, </w:t>
      </w:r>
      <w:proofErr w:type="spellStart"/>
      <w:r w:rsidRPr="00713991">
        <w:t>аналізу</w:t>
      </w:r>
      <w:r>
        <w:rPr>
          <w:lang w:val="uk-UA"/>
        </w:rPr>
        <w:t>ються</w:t>
      </w:r>
      <w:proofErr w:type="spellEnd"/>
      <w:r>
        <w:rPr>
          <w:lang w:val="uk-UA"/>
        </w:rPr>
        <w:t xml:space="preserve"> </w:t>
      </w:r>
      <w:r w:rsidRPr="00713991">
        <w:t xml:space="preserve">та </w:t>
      </w:r>
      <w:proofErr w:type="spellStart"/>
      <w:r w:rsidRPr="00713991">
        <w:t>врахову</w:t>
      </w:r>
      <w:r>
        <w:rPr>
          <w:lang w:val="uk-UA"/>
        </w:rPr>
        <w:t>ються</w:t>
      </w:r>
      <w:proofErr w:type="spellEnd"/>
      <w:r w:rsidRPr="00713991">
        <w:t xml:space="preserve"> у проектах </w:t>
      </w:r>
      <w:proofErr w:type="spellStart"/>
      <w:r w:rsidRPr="00713991">
        <w:t>регуляторних</w:t>
      </w:r>
      <w:proofErr w:type="spellEnd"/>
      <w:r w:rsidRPr="00713991">
        <w:t xml:space="preserve"> </w:t>
      </w:r>
      <w:proofErr w:type="spellStart"/>
      <w:r w:rsidRPr="00713991">
        <w:t>актів</w:t>
      </w:r>
      <w:proofErr w:type="spellEnd"/>
      <w:r w:rsidRPr="00713991">
        <w:t xml:space="preserve">. Участь </w:t>
      </w:r>
      <w:proofErr w:type="spellStart"/>
      <w:r w:rsidRPr="00713991">
        <w:t>громадськості</w:t>
      </w:r>
      <w:proofErr w:type="spellEnd"/>
      <w:r w:rsidRPr="00713991">
        <w:t xml:space="preserve"> у </w:t>
      </w:r>
      <w:proofErr w:type="spellStart"/>
      <w:r w:rsidRPr="00713991">
        <w:t>процесі</w:t>
      </w:r>
      <w:proofErr w:type="spellEnd"/>
      <w:r w:rsidRPr="00713991">
        <w:t xml:space="preserve"> </w:t>
      </w:r>
      <w:proofErr w:type="spellStart"/>
      <w:r w:rsidRPr="00713991">
        <w:t>ухвалення</w:t>
      </w:r>
      <w:proofErr w:type="spellEnd"/>
      <w:r w:rsidRPr="00713991">
        <w:t xml:space="preserve"> </w:t>
      </w:r>
      <w:proofErr w:type="spellStart"/>
      <w:r w:rsidRPr="00713991">
        <w:t>регуляторних</w:t>
      </w:r>
      <w:proofErr w:type="spellEnd"/>
      <w:r w:rsidRPr="00713991">
        <w:t xml:space="preserve"> </w:t>
      </w:r>
      <w:proofErr w:type="spellStart"/>
      <w:r w:rsidRPr="00713991">
        <w:t>актів</w:t>
      </w:r>
      <w:proofErr w:type="spellEnd"/>
      <w:r w:rsidRPr="00713991">
        <w:t xml:space="preserve"> </w:t>
      </w:r>
      <w:proofErr w:type="spellStart"/>
      <w:r w:rsidRPr="00713991">
        <w:t>сприяє</w:t>
      </w:r>
      <w:proofErr w:type="spellEnd"/>
      <w:r w:rsidRPr="00713991">
        <w:t xml:space="preserve"> </w:t>
      </w:r>
      <w:proofErr w:type="spellStart"/>
      <w:proofErr w:type="gramStart"/>
      <w:r w:rsidRPr="00713991">
        <w:t>п</w:t>
      </w:r>
      <w:proofErr w:type="gramEnd"/>
      <w:r w:rsidRPr="00713991">
        <w:t>ідвищенню</w:t>
      </w:r>
      <w:proofErr w:type="spellEnd"/>
      <w:r w:rsidRPr="00713991">
        <w:t xml:space="preserve"> </w:t>
      </w:r>
      <w:proofErr w:type="spellStart"/>
      <w:r w:rsidRPr="00713991">
        <w:t>ефективності</w:t>
      </w:r>
      <w:proofErr w:type="spellEnd"/>
      <w:r w:rsidRPr="00713991">
        <w:t xml:space="preserve"> </w:t>
      </w:r>
      <w:proofErr w:type="spellStart"/>
      <w:r w:rsidRPr="00713991">
        <w:t>дії</w:t>
      </w:r>
      <w:proofErr w:type="spellEnd"/>
      <w:r w:rsidRPr="00713991">
        <w:t xml:space="preserve"> регуляторного акта, </w:t>
      </w:r>
      <w:proofErr w:type="spellStart"/>
      <w:r w:rsidRPr="00713991">
        <w:t>прозорості</w:t>
      </w:r>
      <w:proofErr w:type="spellEnd"/>
      <w:r w:rsidRPr="00713991">
        <w:t xml:space="preserve"> у </w:t>
      </w:r>
      <w:proofErr w:type="spellStart"/>
      <w:r w:rsidRPr="00713991">
        <w:t>формуванні</w:t>
      </w:r>
      <w:proofErr w:type="spellEnd"/>
      <w:r w:rsidRPr="00713991">
        <w:t xml:space="preserve"> та </w:t>
      </w:r>
      <w:proofErr w:type="spellStart"/>
      <w:r w:rsidRPr="00713991">
        <w:t>прийнятті</w:t>
      </w:r>
      <w:proofErr w:type="spellEnd"/>
      <w:r w:rsidRPr="00713991">
        <w:t xml:space="preserve"> </w:t>
      </w:r>
      <w:r w:rsidRPr="00713991">
        <w:rPr>
          <w:lang w:val="uk-UA"/>
        </w:rPr>
        <w:t xml:space="preserve">рішень </w:t>
      </w:r>
      <w:proofErr w:type="spellStart"/>
      <w:r w:rsidRPr="00713991">
        <w:rPr>
          <w:lang w:val="uk-UA"/>
        </w:rPr>
        <w:t>Дунаєвецькою</w:t>
      </w:r>
      <w:proofErr w:type="spellEnd"/>
      <w:r w:rsidRPr="00713991">
        <w:rPr>
          <w:lang w:val="uk-UA"/>
        </w:rPr>
        <w:t xml:space="preserve"> міською радою та її виконавчим комітетом.</w:t>
      </w:r>
    </w:p>
    <w:p w:rsidR="00232554" w:rsidRDefault="00232554" w:rsidP="00574870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32554" w:rsidRDefault="00232554" w:rsidP="00574870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32554" w:rsidRDefault="00232554" w:rsidP="00574870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35E2F" w:rsidRDefault="00B4685B" w:rsidP="0057487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70475D">
        <w:rPr>
          <w:lang w:val="uk-UA" w:eastAsia="zh-CN"/>
        </w:rPr>
        <w:t xml:space="preserve">Секретар міської ради       </w:t>
      </w:r>
      <w:r w:rsidR="004E60E7">
        <w:rPr>
          <w:lang w:val="uk-UA" w:eastAsia="zh-CN"/>
        </w:rPr>
        <w:t xml:space="preserve"> </w:t>
      </w:r>
      <w:r w:rsidRPr="0070475D">
        <w:rPr>
          <w:lang w:val="uk-UA" w:eastAsia="zh-CN"/>
        </w:rPr>
        <w:t xml:space="preserve">                                                           Олег ГРИГОР’ЄВ</w:t>
      </w:r>
    </w:p>
    <w:sectPr w:rsidR="00435E2F" w:rsidSect="004E60E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4328A"/>
    <w:rsid w:val="0006395E"/>
    <w:rsid w:val="000E3F1A"/>
    <w:rsid w:val="000E7CE2"/>
    <w:rsid w:val="00100DA3"/>
    <w:rsid w:val="001275EF"/>
    <w:rsid w:val="00154867"/>
    <w:rsid w:val="001F33A6"/>
    <w:rsid w:val="00215F78"/>
    <w:rsid w:val="00217B87"/>
    <w:rsid w:val="00232554"/>
    <w:rsid w:val="00235589"/>
    <w:rsid w:val="00240AF9"/>
    <w:rsid w:val="003B469C"/>
    <w:rsid w:val="003D6CB5"/>
    <w:rsid w:val="00435E2F"/>
    <w:rsid w:val="00456250"/>
    <w:rsid w:val="004652C9"/>
    <w:rsid w:val="004E60E7"/>
    <w:rsid w:val="00574870"/>
    <w:rsid w:val="005E443A"/>
    <w:rsid w:val="00663BA9"/>
    <w:rsid w:val="007030FE"/>
    <w:rsid w:val="0070475D"/>
    <w:rsid w:val="007A4A24"/>
    <w:rsid w:val="007D2092"/>
    <w:rsid w:val="007D55AC"/>
    <w:rsid w:val="007E375C"/>
    <w:rsid w:val="007E4A57"/>
    <w:rsid w:val="008612C4"/>
    <w:rsid w:val="008A1838"/>
    <w:rsid w:val="008B6503"/>
    <w:rsid w:val="008C53E2"/>
    <w:rsid w:val="008E0CC9"/>
    <w:rsid w:val="008E4F29"/>
    <w:rsid w:val="0093639E"/>
    <w:rsid w:val="009933EC"/>
    <w:rsid w:val="009A5715"/>
    <w:rsid w:val="00A44331"/>
    <w:rsid w:val="00A53E12"/>
    <w:rsid w:val="00A57980"/>
    <w:rsid w:val="00A659C3"/>
    <w:rsid w:val="00B2154A"/>
    <w:rsid w:val="00B4685B"/>
    <w:rsid w:val="00B9420E"/>
    <w:rsid w:val="00BA1E2E"/>
    <w:rsid w:val="00BC6BC2"/>
    <w:rsid w:val="00C27828"/>
    <w:rsid w:val="00CC66A1"/>
    <w:rsid w:val="00CE0912"/>
    <w:rsid w:val="00D0608D"/>
    <w:rsid w:val="00D84237"/>
    <w:rsid w:val="00EF6B67"/>
    <w:rsid w:val="00F8489F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character" w:customStyle="1" w:styleId="rvts8">
    <w:name w:val="rvts8"/>
    <w:basedOn w:val="a0"/>
    <w:rsid w:val="00063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character" w:customStyle="1" w:styleId="rvts8">
    <w:name w:val="rvts8"/>
    <w:basedOn w:val="a0"/>
    <w:rsid w:val="00063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2024-02-13T09:14:00Z</cp:lastPrinted>
  <dcterms:created xsi:type="dcterms:W3CDTF">2024-01-02T13:42:00Z</dcterms:created>
  <dcterms:modified xsi:type="dcterms:W3CDTF">2024-02-13T09:18:00Z</dcterms:modified>
</cp:coreProperties>
</file>